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4796" w14:textId="77777777" w:rsidR="0089189B" w:rsidRDefault="00000000">
      <w:pPr>
        <w:spacing w:after="0" w:line="259" w:lineRule="auto"/>
        <w:ind w:left="0" w:firstLine="0"/>
      </w:pPr>
      <w:r>
        <w:t xml:space="preserve"> </w:t>
      </w:r>
    </w:p>
    <w:p w14:paraId="1D78A5EC" w14:textId="4960E5FE" w:rsidR="00354F9A" w:rsidRDefault="00631701" w:rsidP="00631701">
      <w:pPr>
        <w:spacing w:after="196" w:line="259" w:lineRule="auto"/>
        <w:ind w:left="3640" w:firstLine="0"/>
      </w:pPr>
      <w:r>
        <w:fldChar w:fldCharType="begin"/>
      </w:r>
      <w:r>
        <w:instrText xml:space="preserve"> INCLUDEPICTURE "cid:E7AB2F83-0540-4E73-96BF-67057A9D903F" \* MERGEFORMATINET </w:instrText>
      </w:r>
      <w:r>
        <w:fldChar w:fldCharType="separate"/>
      </w:r>
      <w:r w:rsidRPr="00354F9A">
        <w:rPr>
          <w:noProof/>
        </w:rPr>
        <w:t xml:space="preserve"> </w:t>
      </w:r>
      <w:r w:rsidRPr="00354F9A">
        <w:rPr>
          <w:noProof/>
        </w:rPr>
        <w:drawing>
          <wp:inline distT="0" distB="0" distL="0" distR="0" wp14:anchorId="256413FF" wp14:editId="0B5FE57F">
            <wp:extent cx="2406650" cy="1619186"/>
            <wp:effectExtent l="0" t="0" r="0" b="0"/>
            <wp:docPr id="19062357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357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084" cy="16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 w:rsidR="00B07EB5">
        <w:fldChar w:fldCharType="begin"/>
      </w:r>
      <w:r w:rsidR="00B07EB5">
        <w:instrText xml:space="preserve"> INCLUDEPICTURE "cid:E7AB2F83-0540-4E73-96BF-67057A9D903F" \* MERGEFORMATINET </w:instrText>
      </w:r>
      <w:r w:rsidR="00B07EB5">
        <w:fldChar w:fldCharType="separate"/>
      </w:r>
      <w:r w:rsidR="00B07EB5">
        <w:rPr>
          <w:noProof/>
        </w:rPr>
        <mc:AlternateContent>
          <mc:Choice Requires="wps">
            <w:drawing>
              <wp:inline distT="0" distB="0" distL="0" distR="0" wp14:anchorId="5054B59C" wp14:editId="5CC808FF">
                <wp:extent cx="302260" cy="302260"/>
                <wp:effectExtent l="0" t="0" r="0" b="0"/>
                <wp:docPr id="960162329" name="Rettangolo 1" descr="AUGUSTA BARGILLI LOGO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407EC" id="Rettangolo 1" o:spid="_x0000_s1026" alt="AUGUSTA BARGILLI LOGO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B07EB5">
        <w:fldChar w:fldCharType="end"/>
      </w:r>
      <w:r w:rsidR="00354F9A" w:rsidRPr="00354F9A">
        <w:t xml:space="preserve"> </w:t>
      </w:r>
      <w:r w:rsidR="00354F9A">
        <w:fldChar w:fldCharType="begin"/>
      </w:r>
      <w:r w:rsidR="00354F9A">
        <w:instrText xml:space="preserve"> INCLUDEPICTURE "cid:0A38CFCB-25DC-40BF-A654-2B75174E4EEA" \* MERGEFORMATINET </w:instrText>
      </w:r>
      <w:r w:rsidR="00354F9A">
        <w:fldChar w:fldCharType="separate"/>
      </w:r>
      <w:r w:rsidR="00354F9A">
        <w:rPr>
          <w:noProof/>
        </w:rPr>
        <mc:AlternateContent>
          <mc:Choice Requires="wps">
            <w:drawing>
              <wp:inline distT="0" distB="0" distL="0" distR="0" wp14:anchorId="019A985C" wp14:editId="61DBFE79">
                <wp:extent cx="302260" cy="302260"/>
                <wp:effectExtent l="0" t="0" r="0" b="0"/>
                <wp:docPr id="787765285" name="Rettangolo 4" descr="AUGUSTA BARGILLI LOGO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A6FA6" id="Rettangolo 4" o:spid="_x0000_s1026" alt="AUGUSTA BARGILLI LOGO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354F9A">
        <w:fldChar w:fldCharType="end"/>
      </w:r>
      <w:r w:rsidR="00354F9A" w:rsidRPr="00354F9A">
        <w:t xml:space="preserve"> </w:t>
      </w:r>
      <w:r w:rsidR="00354F9A" w:rsidRPr="00354F9A">
        <w:fldChar w:fldCharType="begin"/>
      </w:r>
      <w:r w:rsidR="00354F9A" w:rsidRPr="00354F9A">
        <w:instrText xml:space="preserve"> INCLUDEPICTURE "cid:19542DB0-7929-4E9F-9199-DA742C361423" \* MERGEFORMATINET </w:instrText>
      </w:r>
      <w:r w:rsidR="00354F9A" w:rsidRPr="00354F9A">
        <w:fldChar w:fldCharType="separate"/>
      </w:r>
      <w:r w:rsidR="00354F9A" w:rsidRPr="00354F9A">
        <w:rPr>
          <w:noProof/>
        </w:rPr>
        <mc:AlternateContent>
          <mc:Choice Requires="wps">
            <w:drawing>
              <wp:inline distT="0" distB="0" distL="0" distR="0" wp14:anchorId="145B07B7" wp14:editId="74C49FFB">
                <wp:extent cx="302260" cy="302260"/>
                <wp:effectExtent l="0" t="0" r="0" b="0"/>
                <wp:docPr id="505780789" name="Rettangolo 5" descr="AUGUSTA BARGILLI LOGO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FCE12" id="Rettangolo 5" o:spid="_x0000_s1026" alt="AUGUSTA BARGILLI LOGO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354F9A" w:rsidRPr="00354F9A">
        <w:fldChar w:fldCharType="end"/>
      </w:r>
      <w:r w:rsidR="00354F9A" w:rsidRPr="00354F9A">
        <w:t xml:space="preserve"> </w:t>
      </w:r>
      <w:r w:rsidR="00354F9A">
        <w:fldChar w:fldCharType="begin"/>
      </w:r>
      <w:r w:rsidR="00354F9A">
        <w:instrText xml:space="preserve"> INCLUDEPICTURE "cid:19542DB0-7929-4E9F-9199-DA742C361423" \* MERGEFORMATINET </w:instrText>
      </w:r>
      <w:r w:rsidR="00354F9A">
        <w:fldChar w:fldCharType="separate"/>
      </w:r>
      <w:r w:rsidR="00354F9A">
        <w:rPr>
          <w:noProof/>
        </w:rPr>
        <mc:AlternateContent>
          <mc:Choice Requires="wps">
            <w:drawing>
              <wp:inline distT="0" distB="0" distL="0" distR="0" wp14:anchorId="791DA968" wp14:editId="307087A7">
                <wp:extent cx="302260" cy="302260"/>
                <wp:effectExtent l="0" t="0" r="0" b="0"/>
                <wp:docPr id="1647283359" name="Rettangolo 6" descr="AUGUSTA BARGILLI LOGO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ED597" id="Rettangolo 6" o:spid="_x0000_s1026" alt="AUGUSTA BARGILLI LOGO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354F9A">
        <w:fldChar w:fldCharType="end"/>
      </w:r>
    </w:p>
    <w:p w14:paraId="780B98F1" w14:textId="1DC7473F" w:rsidR="00B07EB5" w:rsidRDefault="00354F9A" w:rsidP="00631701">
      <w:pPr>
        <w:pStyle w:val="Titolo2"/>
        <w:ind w:left="301"/>
        <w:rPr>
          <w:rFonts w:ascii="Bodoni 72 Book" w:hAnsi="Bodoni 72 Book"/>
        </w:rPr>
      </w:pPr>
      <w:r w:rsidRPr="0051191E">
        <w:rPr>
          <w:rFonts w:ascii="Bodoni 72 Book" w:hAnsi="Bodoni 72 Book"/>
        </w:rPr>
        <w:t xml:space="preserve">ITALIA   </w:t>
      </w:r>
      <w:proofErr w:type="gramStart"/>
      <w:r w:rsidRPr="0051191E">
        <w:rPr>
          <w:rFonts w:ascii="Bodoni 72 Book" w:hAnsi="Bodoni 72 Book"/>
        </w:rPr>
        <w:t>|  FRIULI</w:t>
      </w:r>
      <w:proofErr w:type="gramEnd"/>
      <w:r w:rsidRPr="0051191E">
        <w:rPr>
          <w:rFonts w:ascii="Bodoni 72 Book" w:hAnsi="Bodoni 72 Book"/>
        </w:rPr>
        <w:t xml:space="preserve"> VENEZIA GIULIA</w:t>
      </w:r>
    </w:p>
    <w:p w14:paraId="1404C267" w14:textId="77777777" w:rsidR="000011BD" w:rsidRPr="00992DBF" w:rsidRDefault="000011BD" w:rsidP="000011BD">
      <w:pPr>
        <w:spacing w:after="486" w:line="259" w:lineRule="auto"/>
        <w:ind w:left="0" w:firstLine="0"/>
        <w:jc w:val="center"/>
        <w:rPr>
          <w:rFonts w:ascii="Bodoni 72 Book" w:hAnsi="Bodoni 72 Book"/>
          <w:color w:val="806000" w:themeColor="accent4" w:themeShade="80"/>
          <w:sz w:val="40"/>
        </w:rPr>
      </w:pPr>
      <w:r w:rsidRPr="00992DBF">
        <w:rPr>
          <w:rFonts w:ascii="Bodoni 72 Book" w:hAnsi="Bodoni 72 Book"/>
          <w:color w:val="806000" w:themeColor="accent4" w:themeShade="80"/>
          <w:sz w:val="40"/>
        </w:rPr>
        <w:t>REFOSCO dal peduncolo rosso - Friuli Colli Orientali Doc</w:t>
      </w:r>
    </w:p>
    <w:p w14:paraId="11375D58" w14:textId="77777777" w:rsidR="000011BD" w:rsidRPr="000011BD" w:rsidRDefault="000011BD" w:rsidP="000011BD"/>
    <w:p w14:paraId="1AD5F1C1" w14:textId="47591C41" w:rsidR="0089189B" w:rsidRDefault="00631701" w:rsidP="00631701">
      <w:pPr>
        <w:spacing w:after="0" w:line="259" w:lineRule="auto"/>
        <w:ind w:left="0" w:firstLine="0"/>
        <w:jc w:val="center"/>
      </w:pPr>
      <w:r>
        <w:t xml:space="preserve">    </w:t>
      </w:r>
    </w:p>
    <w:p w14:paraId="1CA849BD" w14:textId="77777777" w:rsidR="0089189B" w:rsidRDefault="00000000">
      <w:pPr>
        <w:spacing w:after="0" w:line="259" w:lineRule="auto"/>
        <w:ind w:left="0" w:firstLine="0"/>
      </w:pPr>
      <w:r>
        <w:t xml:space="preserve"> </w:t>
      </w:r>
    </w:p>
    <w:p w14:paraId="543A3E26" w14:textId="77777777" w:rsidR="000011BD" w:rsidRDefault="000011BD">
      <w:pPr>
        <w:spacing w:after="0" w:line="259" w:lineRule="auto"/>
        <w:ind w:left="0" w:firstLine="0"/>
      </w:pPr>
    </w:p>
    <w:p w14:paraId="18B66E11" w14:textId="7D02BDAD" w:rsidR="000011BD" w:rsidRDefault="000011BD">
      <w:pPr>
        <w:spacing w:after="0" w:line="259" w:lineRule="auto"/>
        <w:ind w:left="0" w:firstLine="0"/>
      </w:pP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4307F463" wp14:editId="6E173CFD">
            <wp:extent cx="1321435" cy="4179570"/>
            <wp:effectExtent l="0" t="0" r="0" b="0"/>
            <wp:docPr id="14" name="Picture 14" descr="Immagine che contiene bevanda, cibo, alcol, Bottiglia di vet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magine che contiene bevanda, cibo, alcol, Bottiglia di vet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8001" cy="432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19C37" w14:textId="4E176C11" w:rsidR="0089189B" w:rsidRDefault="0089189B" w:rsidP="000011BD">
      <w:pPr>
        <w:spacing w:after="196" w:line="259" w:lineRule="auto"/>
        <w:ind w:left="3640" w:firstLine="0"/>
        <w:jc w:val="center"/>
      </w:pPr>
    </w:p>
    <w:p w14:paraId="46924EF9" w14:textId="77777777" w:rsidR="00603870" w:rsidRDefault="00603870" w:rsidP="00603870">
      <w:pPr>
        <w:spacing w:after="486" w:line="259" w:lineRule="auto"/>
        <w:ind w:left="0" w:firstLine="0"/>
        <w:jc w:val="center"/>
      </w:pPr>
      <w:r>
        <w:fldChar w:fldCharType="begin"/>
      </w:r>
      <w:r>
        <w:instrText xml:space="preserve"> INCLUDEPICTURE "cid:E7AB2F83-0540-4E73-96BF-67057A9D903F" \* MERGEFORMATINET </w:instrText>
      </w:r>
      <w:r>
        <w:fldChar w:fldCharType="separate"/>
      </w:r>
      <w:r w:rsidRPr="00354F9A">
        <w:rPr>
          <w:noProof/>
        </w:rPr>
        <w:t xml:space="preserve"> </w:t>
      </w:r>
      <w:r w:rsidRPr="00354F9A">
        <w:rPr>
          <w:noProof/>
        </w:rPr>
        <w:drawing>
          <wp:inline distT="0" distB="0" distL="0" distR="0" wp14:anchorId="059DB9C2" wp14:editId="0EEBFE54">
            <wp:extent cx="2406650" cy="1619186"/>
            <wp:effectExtent l="0" t="0" r="0" b="0"/>
            <wp:docPr id="1496602817" name="Immagine 149660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357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084" cy="16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280DAF7C" w14:textId="6958675F" w:rsidR="0089189B" w:rsidRPr="00992DBF" w:rsidRDefault="00000000" w:rsidP="00992DBF">
      <w:pPr>
        <w:spacing w:after="486" w:line="259" w:lineRule="auto"/>
        <w:ind w:left="0" w:firstLine="0"/>
        <w:jc w:val="center"/>
        <w:rPr>
          <w:rFonts w:ascii="Bodoni 72 Book" w:hAnsi="Bodoni 72 Book"/>
          <w:color w:val="806000" w:themeColor="accent4" w:themeShade="80"/>
          <w:sz w:val="40"/>
        </w:rPr>
      </w:pPr>
      <w:r w:rsidRPr="00992DBF">
        <w:rPr>
          <w:rFonts w:ascii="Bodoni 72 Book" w:hAnsi="Bodoni 72 Book"/>
          <w:color w:val="806000" w:themeColor="accent4" w:themeShade="80"/>
          <w:sz w:val="40"/>
        </w:rPr>
        <w:t>REFOSCO dal peduncolo rosso - Friuli Colli Orientali Doc</w:t>
      </w:r>
    </w:p>
    <w:p w14:paraId="3011E09E" w14:textId="77777777" w:rsidR="0089189B" w:rsidRPr="00603870" w:rsidRDefault="00000000">
      <w:pPr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Vitigno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Refosco dal peduncolo rosso 100% </w:t>
      </w:r>
    </w:p>
    <w:p w14:paraId="38E2EC8F" w14:textId="77777777" w:rsidR="0089189B" w:rsidRPr="00603870" w:rsidRDefault="00000000">
      <w:pPr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Zona di produzione</w:t>
      </w:r>
      <w:r w:rsidRPr="00603870">
        <w:rPr>
          <w:rFonts w:ascii="Bodoni 72 Book" w:hAnsi="Bodoni 72 Book"/>
        </w:rPr>
        <w:t>: colline Friuli Colli Orientali - Prepotto (Ud).</w:t>
      </w:r>
    </w:p>
    <w:p w14:paraId="7499F7A6" w14:textId="77777777" w:rsidR="0089189B" w:rsidRPr="00603870" w:rsidRDefault="00000000">
      <w:pPr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Età media degli impianti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30 anni. </w:t>
      </w:r>
      <w:r w:rsidRPr="00603870">
        <w:rPr>
          <w:rFonts w:ascii="Bodoni 72 Book" w:hAnsi="Bodoni 72 Book"/>
          <w:b/>
        </w:rPr>
        <w:t xml:space="preserve">    Resa per ettaro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circa 4.000 kg.</w:t>
      </w:r>
    </w:p>
    <w:p w14:paraId="51BE8301" w14:textId="77777777" w:rsidR="0089189B" w:rsidRPr="00603870" w:rsidRDefault="00000000">
      <w:pPr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Sistema d'allevamento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</w:t>
      </w:r>
      <w:proofErr w:type="spellStart"/>
      <w:r w:rsidRPr="00603870">
        <w:rPr>
          <w:rFonts w:ascii="Bodoni 72 Book" w:hAnsi="Bodoni 72 Book"/>
        </w:rPr>
        <w:t>Guyot</w:t>
      </w:r>
      <w:proofErr w:type="spellEnd"/>
      <w:r w:rsidRPr="00603870">
        <w:rPr>
          <w:rFonts w:ascii="Bodoni 72 Book" w:hAnsi="Bodoni 72 Book"/>
        </w:rPr>
        <w:t xml:space="preserve"> semplice.</w:t>
      </w:r>
    </w:p>
    <w:p w14:paraId="14B4A631" w14:textId="77777777" w:rsidR="0089189B" w:rsidRPr="00603870" w:rsidRDefault="00000000">
      <w:pPr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Tipologia di terreno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Flysch di marne e arenarie di origine eocenica.</w:t>
      </w:r>
    </w:p>
    <w:p w14:paraId="71585DB2" w14:textId="77777777" w:rsidR="0089189B" w:rsidRPr="00603870" w:rsidRDefault="00000000">
      <w:pPr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Vendemmia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terza decade di settembre, raccolta manuale, in cassetta.</w:t>
      </w:r>
    </w:p>
    <w:p w14:paraId="4FFEEE3D" w14:textId="77777777" w:rsidR="00603870" w:rsidRPr="00603870" w:rsidRDefault="00000000" w:rsidP="00603870">
      <w:pPr>
        <w:spacing w:after="390" w:line="321" w:lineRule="auto"/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Vinificazione</w:t>
      </w:r>
      <w:r w:rsidRPr="00603870">
        <w:rPr>
          <w:rFonts w:ascii="Bodoni 72 Book" w:hAnsi="Bodoni 72 Book"/>
        </w:rPr>
        <w:t xml:space="preserve">: diraspatura e pigiatura soffice. Fermentazione a temperatura controllata (24-26° C) e macerazione sulle bucce di circa 20 giorni in piccoli contenitori aperti in cui vengono fatte ripetute follature a mano. Fermentazione </w:t>
      </w:r>
      <w:proofErr w:type="spellStart"/>
      <w:r w:rsidRPr="00603870">
        <w:rPr>
          <w:rFonts w:ascii="Bodoni 72 Book" w:hAnsi="Bodoni 72 Book"/>
        </w:rPr>
        <w:t>malolattica</w:t>
      </w:r>
      <w:proofErr w:type="spellEnd"/>
      <w:r w:rsidRPr="00603870">
        <w:rPr>
          <w:rFonts w:ascii="Bodoni 72 Book" w:hAnsi="Bodoni 72 Book"/>
        </w:rPr>
        <w:t xml:space="preserve"> svolta in anfora e barriques. Evoluzione: 24 mesi in anfora e </w:t>
      </w:r>
      <w:proofErr w:type="spellStart"/>
      <w:proofErr w:type="gramStart"/>
      <w:r w:rsidRPr="00603870">
        <w:rPr>
          <w:rFonts w:ascii="Bodoni 72 Book" w:hAnsi="Bodoni 72 Book"/>
        </w:rPr>
        <w:t>barriques.</w:t>
      </w:r>
      <w:r w:rsidR="00631701" w:rsidRPr="00603870">
        <w:rPr>
          <w:rFonts w:ascii="Bodoni 72 Book" w:hAnsi="Bodoni 72 Book"/>
        </w:rPr>
        <w:t>Segue</w:t>
      </w:r>
      <w:proofErr w:type="spellEnd"/>
      <w:proofErr w:type="gramEnd"/>
      <w:r w:rsidR="00631701" w:rsidRPr="00603870">
        <w:rPr>
          <w:rFonts w:ascii="Bodoni 72 Book" w:hAnsi="Bodoni 72 Book"/>
        </w:rPr>
        <w:t xml:space="preserve"> un anno di affinamento in bottiglia prima della messa in commercio.</w:t>
      </w:r>
    </w:p>
    <w:p w14:paraId="774F783E" w14:textId="1B8B7472" w:rsidR="0089189B" w:rsidRPr="00603870" w:rsidRDefault="00000000" w:rsidP="00603870">
      <w:pPr>
        <w:spacing w:after="390" w:line="321" w:lineRule="auto"/>
        <w:ind w:left="282"/>
        <w:rPr>
          <w:rFonts w:ascii="Bodoni 72 Book" w:hAnsi="Bodoni 72 Book"/>
        </w:rPr>
      </w:pPr>
      <w:r w:rsidRPr="00603870">
        <w:rPr>
          <w:rFonts w:ascii="Bodoni 72 Book" w:hAnsi="Bodoni 72 Book"/>
          <w:b/>
        </w:rPr>
        <w:t>Caratteristiche organolettiche</w:t>
      </w:r>
      <w:r w:rsidRPr="00603870">
        <w:rPr>
          <w:rFonts w:ascii="Bodoni 72 Book" w:hAnsi="Bodoni 72 Book"/>
        </w:rPr>
        <w:t xml:space="preserve">: </w:t>
      </w:r>
    </w:p>
    <w:p w14:paraId="3EC4CDD2" w14:textId="77777777" w:rsidR="0089189B" w:rsidRPr="00603870" w:rsidRDefault="00000000">
      <w:pPr>
        <w:numPr>
          <w:ilvl w:val="0"/>
          <w:numId w:val="1"/>
        </w:numPr>
        <w:spacing w:after="0"/>
        <w:ind w:hanging="172"/>
        <w:rPr>
          <w:rFonts w:ascii="Bodoni 72 Book" w:hAnsi="Bodoni 72 Book"/>
        </w:rPr>
      </w:pPr>
      <w:r w:rsidRPr="00603870">
        <w:rPr>
          <w:rFonts w:ascii="Bodoni 72 Book" w:hAnsi="Bodoni 72 Book"/>
        </w:rPr>
        <w:t>Vista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rosso rubino brillante con riflessi violacei.</w:t>
      </w:r>
    </w:p>
    <w:p w14:paraId="1F18CF54" w14:textId="77777777" w:rsidR="0089189B" w:rsidRPr="00603870" w:rsidRDefault="00000000">
      <w:pPr>
        <w:numPr>
          <w:ilvl w:val="0"/>
          <w:numId w:val="1"/>
        </w:numPr>
        <w:spacing w:after="61" w:line="259" w:lineRule="auto"/>
        <w:ind w:hanging="172"/>
        <w:rPr>
          <w:rFonts w:ascii="Bodoni 72 Book" w:hAnsi="Bodoni 72 Book"/>
        </w:rPr>
      </w:pPr>
      <w:r w:rsidRPr="00603870">
        <w:rPr>
          <w:rFonts w:ascii="Bodoni 72 Book" w:hAnsi="Bodoni 72 Book"/>
        </w:rPr>
        <w:t>Olfatto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naso tipico del vitigno con tocchi balsamici e aromatici di eucalipto, di alloro, di fragola di bosco e di lampone,</w:t>
      </w:r>
    </w:p>
    <w:p w14:paraId="15D67B6C" w14:textId="77777777" w:rsidR="0089189B" w:rsidRPr="00603870" w:rsidRDefault="00000000">
      <w:pPr>
        <w:spacing w:after="0"/>
        <w:ind w:left="807"/>
        <w:rPr>
          <w:rFonts w:ascii="Bodoni 72 Book" w:hAnsi="Bodoni 72 Book"/>
        </w:rPr>
      </w:pPr>
      <w:r w:rsidRPr="00603870">
        <w:rPr>
          <w:rFonts w:ascii="Bodoni 72 Book" w:hAnsi="Bodoni 72 Book"/>
        </w:rPr>
        <w:t xml:space="preserve">Seguono trame terziarie di tabacco, cuoio, pepe rosa e </w:t>
      </w:r>
      <w:proofErr w:type="spellStart"/>
      <w:r w:rsidRPr="00603870">
        <w:rPr>
          <w:rFonts w:ascii="Bodoni 72 Book" w:hAnsi="Bodoni 72 Book"/>
        </w:rPr>
        <w:t>goudron</w:t>
      </w:r>
      <w:proofErr w:type="spellEnd"/>
      <w:r w:rsidRPr="00603870">
        <w:rPr>
          <w:rFonts w:ascii="Bodoni 72 Book" w:hAnsi="Bodoni 72 Book"/>
        </w:rPr>
        <w:t>.</w:t>
      </w:r>
    </w:p>
    <w:p w14:paraId="604990A9" w14:textId="77777777" w:rsidR="0089189B" w:rsidRPr="00603870" w:rsidRDefault="00000000">
      <w:pPr>
        <w:numPr>
          <w:ilvl w:val="0"/>
          <w:numId w:val="1"/>
        </w:numPr>
        <w:spacing w:after="402" w:line="324" w:lineRule="auto"/>
        <w:ind w:hanging="172"/>
        <w:rPr>
          <w:rFonts w:ascii="Bodoni 72 Book" w:hAnsi="Bodoni 72 Book"/>
        </w:rPr>
      </w:pPr>
      <w:r w:rsidRPr="00603870">
        <w:rPr>
          <w:rFonts w:ascii="Bodoni 72 Book" w:hAnsi="Bodoni 72 Book"/>
        </w:rPr>
        <w:t>Gusto</w:t>
      </w:r>
      <w:r w:rsidRPr="00603870">
        <w:rPr>
          <w:rFonts w:ascii="Bodoni 72 Book" w:hAnsi="Bodoni 72 Book"/>
          <w:i/>
        </w:rPr>
        <w:t>:</w:t>
      </w:r>
      <w:r w:rsidRPr="00603870">
        <w:rPr>
          <w:rFonts w:ascii="Bodoni 72 Book" w:hAnsi="Bodoni 72 Book"/>
        </w:rPr>
        <w:t xml:space="preserve"> in bocca è denso, teso, croccante, avvolgente e persistente, con i suoi tannini salati e con i richiami dei frutti rossi maturi; il finale è lungo, balsamico, profondo e salino.</w:t>
      </w:r>
    </w:p>
    <w:p w14:paraId="1A0E8D6B" w14:textId="77777777" w:rsidR="00354F9A" w:rsidRPr="00603870" w:rsidRDefault="00354F9A" w:rsidP="00354F9A">
      <w:pPr>
        <w:spacing w:after="402" w:line="324" w:lineRule="auto"/>
        <w:ind w:left="797" w:firstLine="0"/>
        <w:rPr>
          <w:rFonts w:ascii="Bodoni 72 Book" w:hAnsi="Bodoni 72 Book"/>
          <w:i/>
          <w:iCs/>
          <w:sz w:val="18"/>
          <w:szCs w:val="22"/>
        </w:rPr>
      </w:pPr>
    </w:p>
    <w:p w14:paraId="6DED8447" w14:textId="77777777" w:rsidR="00354F9A" w:rsidRDefault="00354F9A" w:rsidP="00354F9A">
      <w:pPr>
        <w:spacing w:after="402" w:line="324" w:lineRule="auto"/>
        <w:ind w:left="797" w:firstLine="0"/>
        <w:rPr>
          <w:rFonts w:ascii="Bodoni 72 Book" w:hAnsi="Bodoni 72 Book"/>
          <w:i/>
          <w:iCs/>
        </w:rPr>
      </w:pPr>
    </w:p>
    <w:p w14:paraId="09677CD6" w14:textId="77777777" w:rsidR="00354F9A" w:rsidRPr="00354F9A" w:rsidRDefault="00354F9A" w:rsidP="00354F9A">
      <w:pPr>
        <w:spacing w:after="402" w:line="324" w:lineRule="auto"/>
        <w:ind w:left="797" w:firstLine="0"/>
        <w:rPr>
          <w:rFonts w:ascii="Bodoni 72 Book" w:hAnsi="Bodoni 72 Book"/>
          <w:i/>
          <w:iCs/>
        </w:rPr>
      </w:pPr>
    </w:p>
    <w:p w14:paraId="013F869B" w14:textId="77777777" w:rsidR="0089189B" w:rsidRDefault="00000000">
      <w:pPr>
        <w:spacing w:after="748" w:line="259" w:lineRule="auto"/>
        <w:ind w:left="287" w:firstLine="0"/>
      </w:pPr>
      <w:r>
        <w:t xml:space="preserve"> </w:t>
      </w:r>
    </w:p>
    <w:p w14:paraId="7D1B884D" w14:textId="77777777" w:rsidR="0089189B" w:rsidRDefault="00000000">
      <w:pPr>
        <w:spacing w:after="0" w:line="259" w:lineRule="auto"/>
        <w:ind w:left="287" w:firstLine="0"/>
      </w:pPr>
      <w:r>
        <w:t xml:space="preserve"> </w:t>
      </w:r>
    </w:p>
    <w:sectPr w:rsidR="0089189B">
      <w:pgSz w:w="11906" w:h="16838"/>
      <w:pgMar w:top="390" w:right="709" w:bottom="3647" w:left="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DBC"/>
    <w:multiLevelType w:val="hybridMultilevel"/>
    <w:tmpl w:val="284E8E18"/>
    <w:lvl w:ilvl="0" w:tplc="9CC6F736">
      <w:start w:val="1"/>
      <w:numFmt w:val="bullet"/>
      <w:lvlText w:val="●"/>
      <w:lvlJc w:val="left"/>
      <w:pPr>
        <w:ind w:left="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8C052CA">
      <w:start w:val="1"/>
      <w:numFmt w:val="bullet"/>
      <w:lvlText w:val="o"/>
      <w:lvlJc w:val="left"/>
      <w:pPr>
        <w:ind w:left="1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C5C5D86">
      <w:start w:val="1"/>
      <w:numFmt w:val="bullet"/>
      <w:lvlText w:val="▪"/>
      <w:lvlJc w:val="left"/>
      <w:pPr>
        <w:ind w:left="2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A60AA58">
      <w:start w:val="1"/>
      <w:numFmt w:val="bullet"/>
      <w:lvlText w:val="•"/>
      <w:lvlJc w:val="left"/>
      <w:pPr>
        <w:ind w:left="3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18468C2">
      <w:start w:val="1"/>
      <w:numFmt w:val="bullet"/>
      <w:lvlText w:val="o"/>
      <w:lvlJc w:val="left"/>
      <w:pPr>
        <w:ind w:left="3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45648F8">
      <w:start w:val="1"/>
      <w:numFmt w:val="bullet"/>
      <w:lvlText w:val="▪"/>
      <w:lvlJc w:val="left"/>
      <w:pPr>
        <w:ind w:left="4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DB2C84A">
      <w:start w:val="1"/>
      <w:numFmt w:val="bullet"/>
      <w:lvlText w:val="•"/>
      <w:lvlJc w:val="left"/>
      <w:pPr>
        <w:ind w:left="5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BF2E894">
      <w:start w:val="1"/>
      <w:numFmt w:val="bullet"/>
      <w:lvlText w:val="o"/>
      <w:lvlJc w:val="left"/>
      <w:pPr>
        <w:ind w:left="6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46C5E2E">
      <w:start w:val="1"/>
      <w:numFmt w:val="bullet"/>
      <w:lvlText w:val="▪"/>
      <w:lvlJc w:val="left"/>
      <w:pPr>
        <w:ind w:left="6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806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9B"/>
    <w:rsid w:val="000011BD"/>
    <w:rsid w:val="00354F9A"/>
    <w:rsid w:val="0051191E"/>
    <w:rsid w:val="00603870"/>
    <w:rsid w:val="00631701"/>
    <w:rsid w:val="0089189B"/>
    <w:rsid w:val="00992DBF"/>
    <w:rsid w:val="00B07EB5"/>
    <w:rsid w:val="00F545DD"/>
    <w:rsid w:val="00F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8A30"/>
  <w15:docId w15:val="{3AD9BC86-8D84-E24B-BFEF-8145DFA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43" w:line="265" w:lineRule="auto"/>
      <w:ind w:left="297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right="2360"/>
      <w:jc w:val="center"/>
      <w:outlineLvl w:val="0"/>
    </w:pPr>
    <w:rPr>
      <w:rFonts w:ascii="Arial" w:eastAsia="Arial" w:hAnsi="Arial" w:cs="Arial"/>
      <w:color w:val="8B796A"/>
      <w:sz w:val="6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08" w:line="259" w:lineRule="auto"/>
      <w:ind w:left="3987"/>
      <w:jc w:val="center"/>
      <w:outlineLvl w:val="1"/>
    </w:pPr>
    <w:rPr>
      <w:rFonts w:ascii="Arial" w:eastAsia="Arial" w:hAnsi="Arial" w:cs="Arial"/>
      <w:color w:val="8B796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8B796A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8B796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Bargilli</dc:creator>
  <cp:keywords/>
  <cp:lastModifiedBy>Augusta Bargilli</cp:lastModifiedBy>
  <cp:revision>3</cp:revision>
  <cp:lastPrinted>2023-06-14T08:03:00Z</cp:lastPrinted>
  <dcterms:created xsi:type="dcterms:W3CDTF">2023-06-13T13:28:00Z</dcterms:created>
  <dcterms:modified xsi:type="dcterms:W3CDTF">2023-06-14T08:03:00Z</dcterms:modified>
</cp:coreProperties>
</file>